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中南林业科技大学</w:t>
      </w:r>
      <w:r>
        <w:rPr>
          <w:rFonts w:hint="eastAsia"/>
          <w:b/>
          <w:bCs/>
          <w:sz w:val="36"/>
          <w:szCs w:val="36"/>
          <w:lang w:val="en-US" w:eastAsia="zh-CN"/>
        </w:rPr>
        <w:t>学历继续教育学生学费</w:t>
      </w:r>
      <w:r>
        <w:rPr>
          <w:rFonts w:hint="eastAsia"/>
          <w:b/>
          <w:bCs/>
          <w:sz w:val="36"/>
          <w:szCs w:val="36"/>
        </w:rPr>
        <w:t>退费审批表</w:t>
      </w:r>
    </w:p>
    <w:p>
      <w:pPr>
        <w:spacing w:before="0" w:beforeLines="0" w:after="0" w:afterLines="0"/>
        <w:rPr>
          <w:rFonts w:hint="eastAsia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归属教学</w:t>
      </w:r>
      <w:r>
        <w:rPr>
          <w:rFonts w:hint="default"/>
          <w:sz w:val="21"/>
          <w:szCs w:val="24"/>
          <w:lang w:val="en-US" w:eastAsia="zh-CN"/>
        </w:rPr>
        <w:t>点</w:t>
      </w:r>
      <w:r>
        <w:rPr>
          <w:rFonts w:hint="eastAsia"/>
          <w:sz w:val="28"/>
          <w:szCs w:val="28"/>
        </w:rPr>
        <w:t xml:space="preserve">：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782"/>
        <w:gridCol w:w="1767"/>
        <w:gridCol w:w="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年级专业</w:t>
            </w:r>
          </w:p>
        </w:tc>
        <w:tc>
          <w:tcPr>
            <w:tcW w:w="3749" w:type="dxa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7" w:type="dxa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3749" w:type="dxa"/>
            <w:tcBorders>
              <w:top w:val="nil"/>
            </w:tcBorders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申请退费时间和理由</w:t>
            </w:r>
          </w:p>
        </w:tc>
        <w:tc>
          <w:tcPr>
            <w:tcW w:w="5516" w:type="dxa"/>
            <w:gridSpan w:val="2"/>
            <w:tcBorders>
              <w:top w:val="nil"/>
            </w:tcBorders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240" w:lineRule="auto"/>
              <w:ind w:firstLine="240" w:firstLineChars="100"/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auto"/>
              <w:ind w:firstLine="720" w:firstLineChars="3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申请人签字：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  <w:p>
            <w:pPr>
              <w:spacing w:line="240" w:lineRule="auto"/>
              <w:ind w:firstLine="3360" w:firstLineChars="1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教学点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516" w:type="dxa"/>
            <w:gridSpan w:val="2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负责人签字：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公章       </w:t>
            </w:r>
          </w:p>
          <w:p>
            <w:pPr>
              <w:spacing w:line="440" w:lineRule="exact"/>
              <w:ind w:firstLine="3360" w:firstLineChars="1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成教办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请注明学籍异动时间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5516" w:type="dxa"/>
            <w:gridSpan w:val="2"/>
          </w:tcPr>
          <w:p>
            <w:pPr>
              <w:spacing w:line="24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科室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spacing w:line="440" w:lineRule="exact"/>
              <w:ind w:firstLine="3360" w:firstLineChars="1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成教办分管领导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516" w:type="dxa"/>
            <w:gridSpan w:val="2"/>
          </w:tcPr>
          <w:p>
            <w:pPr>
              <w:spacing w:line="24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分管院领导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spacing w:line="440" w:lineRule="exact"/>
              <w:ind w:firstLine="3360" w:firstLineChars="1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30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学院负责人意见</w:t>
            </w:r>
          </w:p>
        </w:tc>
        <w:tc>
          <w:tcPr>
            <w:tcW w:w="5516" w:type="dxa"/>
            <w:gridSpan w:val="2"/>
          </w:tcPr>
          <w:p>
            <w:pPr>
              <w:spacing w:line="240" w:lineRule="auto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40" w:lineRule="exact"/>
              <w:ind w:firstLine="720" w:firstLineChars="3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</w:t>
            </w:r>
            <w:r>
              <w:rPr>
                <w:rFonts w:hint="eastAsia"/>
                <w:sz w:val="24"/>
              </w:rPr>
              <w:t>人签字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公章 </w:t>
            </w:r>
          </w:p>
          <w:p>
            <w:pPr>
              <w:spacing w:line="440" w:lineRule="exact"/>
              <w:ind w:firstLine="3120" w:firstLineChars="1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240" w:lineRule="atLeast"/>
        <w:rPr>
          <w:rFonts w:hint="eastAsia" w:eastAsia="宋体"/>
          <w:lang w:eastAsia="zh-CN"/>
        </w:rPr>
      </w:pPr>
      <w:r>
        <w:rPr>
          <w:rFonts w:hint="eastAsia"/>
          <w:b/>
          <w:bCs/>
          <w:szCs w:val="21"/>
        </w:rPr>
        <w:t>说明</w:t>
      </w:r>
      <w:r>
        <w:rPr>
          <w:rFonts w:hint="eastAsia"/>
          <w:bCs/>
          <w:szCs w:val="21"/>
        </w:rPr>
        <w:t>：1、</w:t>
      </w:r>
      <w:r>
        <w:rPr>
          <w:rFonts w:hint="eastAsia"/>
          <w:bCs/>
          <w:szCs w:val="21"/>
          <w:lang w:val="en-US" w:eastAsia="zh-CN"/>
        </w:rPr>
        <w:t>学历继续教育学生</w:t>
      </w:r>
      <w:r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  <w:lang w:val="en-US" w:eastAsia="zh-CN"/>
        </w:rPr>
        <w:t>上缴学费</w:t>
      </w:r>
      <w:r>
        <w:rPr>
          <w:rFonts w:hint="eastAsia"/>
          <w:bCs/>
          <w:szCs w:val="21"/>
        </w:rPr>
        <w:t>后，因退学、</w:t>
      </w:r>
      <w:r>
        <w:rPr>
          <w:rFonts w:hint="eastAsia"/>
          <w:bCs/>
          <w:szCs w:val="21"/>
          <w:lang w:val="en-US" w:eastAsia="zh-CN"/>
        </w:rPr>
        <w:t>转学、</w:t>
      </w:r>
      <w:r>
        <w:rPr>
          <w:rFonts w:hint="eastAsia"/>
          <w:bCs/>
          <w:szCs w:val="21"/>
        </w:rPr>
        <w:t>转专业等情况而涉及退费的，需按此程序办理审批手续；2、学籍异动须注明变动的具体时间</w:t>
      </w:r>
      <w:r>
        <w:rPr>
          <w:rFonts w:hint="eastAsia"/>
          <w:bCs/>
          <w:szCs w:val="21"/>
          <w:lang w:eastAsia="zh-CN"/>
        </w:rPr>
        <w:t>；</w:t>
      </w:r>
      <w:r>
        <w:rPr>
          <w:rFonts w:hint="eastAsia"/>
          <w:bCs/>
          <w:szCs w:val="21"/>
        </w:rPr>
        <w:t xml:space="preserve"> 3、申请退费时间是指学生要求退还哪个时段的学费，申请退费理由有其他依据的，需随此审批表提交</w:t>
      </w:r>
      <w:r>
        <w:rPr>
          <w:rFonts w:hint="eastAsia"/>
          <w:bCs/>
          <w:szCs w:val="21"/>
          <w:lang w:eastAsia="zh-CN"/>
        </w:rPr>
        <w:t>。</w:t>
      </w:r>
    </w:p>
    <w:sectPr>
      <w:pgSz w:w="11906" w:h="16838"/>
      <w:pgMar w:top="1440" w:right="11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4MjgxYzBkNjNhOGVhNzVkMjRhOTczYTg0MjI5NjYifQ=="/>
  </w:docVars>
  <w:rsids>
    <w:rsidRoot w:val="006F42EC"/>
    <w:rsid w:val="00080C76"/>
    <w:rsid w:val="000A78C6"/>
    <w:rsid w:val="000C73C7"/>
    <w:rsid w:val="000C7A6E"/>
    <w:rsid w:val="00187DDA"/>
    <w:rsid w:val="001F4CEF"/>
    <w:rsid w:val="0021225C"/>
    <w:rsid w:val="002D1A47"/>
    <w:rsid w:val="0030417E"/>
    <w:rsid w:val="00486412"/>
    <w:rsid w:val="005A01E2"/>
    <w:rsid w:val="005E5F44"/>
    <w:rsid w:val="00624AD9"/>
    <w:rsid w:val="00681280"/>
    <w:rsid w:val="006F3F6C"/>
    <w:rsid w:val="006F42EC"/>
    <w:rsid w:val="00776284"/>
    <w:rsid w:val="009549A0"/>
    <w:rsid w:val="0097328E"/>
    <w:rsid w:val="00983CE3"/>
    <w:rsid w:val="009D3F0D"/>
    <w:rsid w:val="00AD04C3"/>
    <w:rsid w:val="00B67982"/>
    <w:rsid w:val="00B7658D"/>
    <w:rsid w:val="00D000FA"/>
    <w:rsid w:val="00D5733A"/>
    <w:rsid w:val="00D7175B"/>
    <w:rsid w:val="00D867A4"/>
    <w:rsid w:val="00DE2AAF"/>
    <w:rsid w:val="00DE7DCE"/>
    <w:rsid w:val="00ED00D7"/>
    <w:rsid w:val="00EE3DA5"/>
    <w:rsid w:val="00F41AEB"/>
    <w:rsid w:val="00F7191E"/>
    <w:rsid w:val="00FC6D70"/>
    <w:rsid w:val="07062FE9"/>
    <w:rsid w:val="07442D35"/>
    <w:rsid w:val="076B52C5"/>
    <w:rsid w:val="0A263F92"/>
    <w:rsid w:val="0B056C3B"/>
    <w:rsid w:val="0CDB4D88"/>
    <w:rsid w:val="10A15043"/>
    <w:rsid w:val="152B4878"/>
    <w:rsid w:val="1AAA6177"/>
    <w:rsid w:val="221C39E0"/>
    <w:rsid w:val="22DF561F"/>
    <w:rsid w:val="24816262"/>
    <w:rsid w:val="2A611BCC"/>
    <w:rsid w:val="2C714E0E"/>
    <w:rsid w:val="2CB26622"/>
    <w:rsid w:val="2E206AEC"/>
    <w:rsid w:val="2F684A7C"/>
    <w:rsid w:val="32BD0179"/>
    <w:rsid w:val="34A73AC3"/>
    <w:rsid w:val="35E548A3"/>
    <w:rsid w:val="463F7FFF"/>
    <w:rsid w:val="47215FFC"/>
    <w:rsid w:val="47476567"/>
    <w:rsid w:val="479E6FA7"/>
    <w:rsid w:val="488937B4"/>
    <w:rsid w:val="4C6205A3"/>
    <w:rsid w:val="4D387556"/>
    <w:rsid w:val="518758F0"/>
    <w:rsid w:val="54B73456"/>
    <w:rsid w:val="559519EA"/>
    <w:rsid w:val="55C731B8"/>
    <w:rsid w:val="55F6676F"/>
    <w:rsid w:val="58E95BA9"/>
    <w:rsid w:val="59F2585C"/>
    <w:rsid w:val="5EB50A07"/>
    <w:rsid w:val="613C2529"/>
    <w:rsid w:val="622E6001"/>
    <w:rsid w:val="6B1C1E0E"/>
    <w:rsid w:val="6E4C0C5C"/>
    <w:rsid w:val="720F6228"/>
    <w:rsid w:val="74FD2A1F"/>
    <w:rsid w:val="7535244A"/>
    <w:rsid w:val="754B57C9"/>
    <w:rsid w:val="76A71125"/>
    <w:rsid w:val="78250553"/>
    <w:rsid w:val="7B3F7B7E"/>
    <w:rsid w:val="7FC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255</Characters>
  <Lines>4</Lines>
  <Paragraphs>1</Paragraphs>
  <TotalTime>4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2020-09-28T09:24:00Z</dcterms:created>
  <dc:creator>zhou</dc:creator>
  <cp:lastModifiedBy>郭彩萍</cp:lastModifiedBy>
  <cp:lastPrinted>2023-07-10T07:12:00Z</cp:lastPrinted>
  <dcterms:modified xsi:type="dcterms:W3CDTF">2023-09-08T00:40:41Z</dcterms:modified>
  <dc:title>中南林业科技大学本专科学生学杂费退费审批表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F31D44DF4A174BEC8909FC4B6C77AE6A_12</vt:lpwstr>
  </property>
</Properties>
</file>